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27DE" w14:textId="77777777" w:rsidR="00A91E7A" w:rsidRDefault="00A91E7A" w:rsidP="00A91E7A">
      <w:pPr>
        <w:autoSpaceDE w:val="0"/>
        <w:autoSpaceDN w:val="0"/>
        <w:adjustRightInd w:val="0"/>
        <w:spacing w:after="0" w:line="161" w:lineRule="atLeast"/>
        <w:rPr>
          <w:rFonts w:ascii="New Rubrik Bold" w:hAnsi="New Rubrik Bold"/>
          <w:b/>
          <w:bCs/>
          <w:color w:val="005487"/>
          <w:sz w:val="28"/>
          <w:szCs w:val="28"/>
        </w:rPr>
      </w:pPr>
      <w:r w:rsidRPr="00A91E7A">
        <w:rPr>
          <w:rFonts w:ascii="New Rubrik Bold" w:hAnsi="New Rubrik Bold"/>
          <w:b/>
          <w:bCs/>
          <w:color w:val="005487"/>
          <w:sz w:val="28"/>
          <w:szCs w:val="28"/>
        </w:rPr>
        <w:t>CHOP AT VIRTUA PEDIATRIC SYMPOSIUM</w:t>
      </w:r>
    </w:p>
    <w:p w14:paraId="6DF932F8" w14:textId="3A94C2B9" w:rsidR="00A91E7A" w:rsidRDefault="00A91E7A" w:rsidP="00A91E7A">
      <w:pPr>
        <w:autoSpaceDE w:val="0"/>
        <w:autoSpaceDN w:val="0"/>
        <w:adjustRightInd w:val="0"/>
        <w:spacing w:after="0" w:line="161" w:lineRule="atLeast"/>
        <w:rPr>
          <w:rFonts w:cs="Rubrik Regular"/>
          <w:b/>
          <w:bCs/>
          <w:color w:val="73A432"/>
          <w:sz w:val="23"/>
          <w:szCs w:val="23"/>
        </w:rPr>
      </w:pPr>
      <w:r w:rsidRPr="00A91E7A">
        <w:rPr>
          <w:rFonts w:cs="Rubrik Regular"/>
          <w:b/>
          <w:bCs/>
          <w:color w:val="73A432"/>
          <w:sz w:val="23"/>
          <w:szCs w:val="23"/>
        </w:rPr>
        <w:t>A Primer on Improving Quality of Care for Children</w:t>
      </w:r>
      <w:r w:rsidR="00072006">
        <w:rPr>
          <w:rFonts w:cs="Rubrik Regular"/>
          <w:b/>
          <w:bCs/>
          <w:color w:val="73A432"/>
          <w:sz w:val="23"/>
          <w:szCs w:val="23"/>
        </w:rPr>
        <w:t>- VIRTUAL CONFERENCE</w:t>
      </w:r>
    </w:p>
    <w:p w14:paraId="08CF4917" w14:textId="77777777" w:rsidR="00A91E7A" w:rsidRDefault="00A91E7A" w:rsidP="00A91E7A">
      <w:pPr>
        <w:autoSpaceDE w:val="0"/>
        <w:autoSpaceDN w:val="0"/>
        <w:adjustRightInd w:val="0"/>
        <w:spacing w:after="0" w:line="161" w:lineRule="atLeast"/>
        <w:rPr>
          <w:rFonts w:cs="Rubrik Regular"/>
          <w:b/>
          <w:bCs/>
          <w:color w:val="73A432"/>
        </w:rPr>
      </w:pPr>
    </w:p>
    <w:p w14:paraId="443F199C" w14:textId="3C3C3CE7" w:rsidR="004728F2" w:rsidRPr="004728F2" w:rsidRDefault="004728F2" w:rsidP="004728F2">
      <w:pPr>
        <w:pStyle w:val="Pa1"/>
        <w:rPr>
          <w:rFonts w:cs="Rubrik Regular"/>
          <w:color w:val="73A432"/>
        </w:rPr>
      </w:pPr>
      <w:r w:rsidRPr="004728F2">
        <w:rPr>
          <w:rFonts w:cs="Rubrik Regular"/>
          <w:b/>
          <w:bCs/>
          <w:color w:val="73A432"/>
        </w:rPr>
        <w:t>Program | Saturday, March 18, 2023</w:t>
      </w:r>
    </w:p>
    <w:p w14:paraId="3B03C3DF" w14:textId="77777777" w:rsidR="00224483" w:rsidRPr="00A91E7A" w:rsidRDefault="00224483" w:rsidP="004728F2">
      <w:pPr>
        <w:pStyle w:val="Pa0"/>
        <w:rPr>
          <w:rFonts w:ascii="Chronicle Text G1 Semi" w:hAnsi="Chronicle Text G1 Semi" w:cs="Chronicle Text G1 Semi"/>
          <w:color w:val="55473C"/>
          <w:sz w:val="22"/>
          <w:szCs w:val="22"/>
        </w:rPr>
      </w:pPr>
    </w:p>
    <w:p w14:paraId="2752E3E1" w14:textId="6ACFA542" w:rsidR="004728F2" w:rsidRDefault="004728F2" w:rsidP="004728F2">
      <w:pPr>
        <w:pStyle w:val="Pa0"/>
        <w:rPr>
          <w:rFonts w:ascii="Chronicle Text G1 Semi" w:hAnsi="Chronicle Text G1 Semi" w:cs="Chronicle Text G1 Semi"/>
          <w:color w:val="55473C"/>
        </w:rPr>
      </w:pPr>
      <w:r w:rsidRPr="004728F2">
        <w:rPr>
          <w:rFonts w:ascii="Chronicle Text G1 Semi" w:hAnsi="Chronicle Text G1 Semi" w:cs="Chronicle Text G1 Semi"/>
          <w:color w:val="55473C"/>
        </w:rPr>
        <w:t xml:space="preserve">7:45 a.m. </w:t>
      </w:r>
      <w:r>
        <w:rPr>
          <w:rFonts w:ascii="Chronicle Text G1 Semi" w:hAnsi="Chronicle Text G1 Semi" w:cs="Chronicle Text G1 Semi"/>
          <w:color w:val="55473C"/>
        </w:rPr>
        <w:tab/>
      </w:r>
      <w:r>
        <w:rPr>
          <w:rFonts w:ascii="Chronicle Text G1 Semi" w:hAnsi="Chronicle Text G1 Semi" w:cs="Chronicle Text G1 Semi"/>
          <w:color w:val="55473C"/>
        </w:rPr>
        <w:tab/>
      </w:r>
      <w:r w:rsidRPr="004728F2">
        <w:rPr>
          <w:rFonts w:ascii="Chronicle Text G1 Semi" w:hAnsi="Chronicle Text G1 Semi" w:cs="Chronicle Text G1 Semi"/>
          <w:color w:val="55473C"/>
        </w:rPr>
        <w:t xml:space="preserve">Welcome and Introduction </w:t>
      </w:r>
    </w:p>
    <w:p w14:paraId="31FCF8C5" w14:textId="77777777" w:rsidR="004728F2" w:rsidRPr="004728F2" w:rsidRDefault="004728F2" w:rsidP="004728F2">
      <w:pPr>
        <w:pStyle w:val="Pa0"/>
        <w:ind w:left="1440" w:firstLine="720"/>
        <w:rPr>
          <w:rFonts w:ascii="Chronicle Text G1" w:hAnsi="Chronicle Text G1" w:cs="Chronicle Text G1"/>
          <w:color w:val="55473C"/>
        </w:rPr>
      </w:pPr>
      <w:r w:rsidRPr="004728F2">
        <w:rPr>
          <w:rFonts w:ascii="Chronicle Text G1" w:hAnsi="Chronicle Text G1" w:cs="Chronicle Text G1"/>
          <w:i/>
          <w:iCs/>
          <w:color w:val="55473C"/>
        </w:rPr>
        <w:t>Lauren Marlowe, MD; Rashida Shakir, MD</w:t>
      </w:r>
    </w:p>
    <w:p w14:paraId="60238B8F" w14:textId="77777777" w:rsidR="004728F2" w:rsidRPr="00A91E7A" w:rsidRDefault="004728F2" w:rsidP="004728F2">
      <w:pPr>
        <w:pStyle w:val="Pa0"/>
        <w:rPr>
          <w:rFonts w:ascii="Chronicle Text G1 Semi" w:hAnsi="Chronicle Text G1 Semi" w:cs="Chronicle Text G1 Semi"/>
          <w:color w:val="55473C"/>
          <w:sz w:val="22"/>
          <w:szCs w:val="22"/>
        </w:rPr>
      </w:pPr>
    </w:p>
    <w:p w14:paraId="4B384626" w14:textId="67A7C442" w:rsidR="004728F2" w:rsidRPr="004728F2" w:rsidRDefault="004728F2" w:rsidP="004728F2">
      <w:pPr>
        <w:pStyle w:val="Pa0"/>
        <w:ind w:left="2160" w:hanging="2160"/>
        <w:rPr>
          <w:rFonts w:ascii="Chronicle Text G1 Semi" w:hAnsi="Chronicle Text G1 Semi" w:cs="Chronicle Text G1 Semi"/>
          <w:color w:val="55473C"/>
        </w:rPr>
      </w:pPr>
      <w:r w:rsidRPr="004728F2">
        <w:rPr>
          <w:rFonts w:ascii="Chronicle Text G1 Semi" w:hAnsi="Chronicle Text G1 Semi" w:cs="Chronicle Text G1 Semi"/>
          <w:color w:val="55473C"/>
        </w:rPr>
        <w:t>7:50 a.m.</w:t>
      </w:r>
      <w:r>
        <w:rPr>
          <w:rFonts w:ascii="Chronicle Text G1 Semi" w:hAnsi="Chronicle Text G1 Semi" w:cs="Chronicle Text G1 Semi"/>
          <w:color w:val="55473C"/>
        </w:rPr>
        <w:tab/>
      </w:r>
      <w:r w:rsidRPr="004728F2">
        <w:rPr>
          <w:rFonts w:ascii="Chronicle Text G1 Semi" w:hAnsi="Chronicle Text G1 Semi" w:cs="Chronicle Text G1 Semi"/>
          <w:color w:val="55473C"/>
        </w:rPr>
        <w:t xml:space="preserve">The System to Improve the System: An Overview of Improvement Methodology </w:t>
      </w:r>
    </w:p>
    <w:p w14:paraId="48E7EBB5" w14:textId="2A20F890" w:rsidR="004728F2" w:rsidRDefault="004728F2" w:rsidP="004728F2">
      <w:pPr>
        <w:pStyle w:val="Pa0"/>
        <w:ind w:left="1440" w:firstLine="720"/>
        <w:rPr>
          <w:rFonts w:ascii="Chronicle Text G1" w:hAnsi="Chronicle Text G1" w:cs="Chronicle Text G1"/>
          <w:i/>
          <w:iCs/>
          <w:color w:val="55473C"/>
        </w:rPr>
      </w:pPr>
      <w:r w:rsidRPr="004728F2">
        <w:rPr>
          <w:rFonts w:ascii="Chronicle Text G1" w:hAnsi="Chronicle Text G1" w:cs="Chronicle Text G1"/>
          <w:i/>
          <w:iCs/>
          <w:color w:val="55473C"/>
        </w:rPr>
        <w:t xml:space="preserve">Jessica Hart, MD, MHQS </w:t>
      </w:r>
    </w:p>
    <w:p w14:paraId="4DEC64F5" w14:textId="77777777" w:rsidR="004728F2" w:rsidRPr="00A91E7A" w:rsidRDefault="004728F2" w:rsidP="004728F2">
      <w:pPr>
        <w:rPr>
          <w:sz w:val="20"/>
          <w:szCs w:val="20"/>
        </w:rPr>
      </w:pPr>
    </w:p>
    <w:p w14:paraId="044A58AC" w14:textId="74F0DAD3" w:rsidR="004728F2" w:rsidRPr="004728F2" w:rsidRDefault="004728F2" w:rsidP="004728F2">
      <w:pPr>
        <w:pStyle w:val="Pa0"/>
        <w:rPr>
          <w:rFonts w:ascii="Chronicle Text G1 Semi" w:hAnsi="Chronicle Text G1 Semi" w:cs="Chronicle Text G1 Semi"/>
          <w:color w:val="55473C"/>
        </w:rPr>
      </w:pPr>
      <w:r w:rsidRPr="004728F2">
        <w:rPr>
          <w:rFonts w:ascii="Chronicle Text G1 Semi" w:hAnsi="Chronicle Text G1 Semi" w:cs="Chronicle Text G1 Semi"/>
          <w:color w:val="55473C"/>
        </w:rPr>
        <w:t>8:4</w:t>
      </w:r>
      <w:r w:rsidR="003804E3">
        <w:rPr>
          <w:rFonts w:ascii="Chronicle Text G1 Semi" w:hAnsi="Chronicle Text G1 Semi" w:cs="Chronicle Text G1 Semi"/>
          <w:color w:val="55473C"/>
        </w:rPr>
        <w:t>0</w:t>
      </w:r>
      <w:r w:rsidRPr="004728F2">
        <w:rPr>
          <w:rFonts w:ascii="Chronicle Text G1 Semi" w:hAnsi="Chronicle Text G1 Semi" w:cs="Chronicle Text G1 Semi"/>
          <w:color w:val="55473C"/>
        </w:rPr>
        <w:t xml:space="preserve"> a.m. </w:t>
      </w:r>
      <w:r>
        <w:rPr>
          <w:rFonts w:ascii="Chronicle Text G1 Semi" w:hAnsi="Chronicle Text G1 Semi" w:cs="Chronicle Text G1 Semi"/>
          <w:color w:val="55473C"/>
        </w:rPr>
        <w:tab/>
      </w:r>
      <w:r>
        <w:rPr>
          <w:rFonts w:ascii="Chronicle Text G1 Semi" w:hAnsi="Chronicle Text G1 Semi" w:cs="Chronicle Text G1 Semi"/>
          <w:color w:val="55473C"/>
        </w:rPr>
        <w:tab/>
      </w:r>
      <w:r w:rsidRPr="004728F2">
        <w:rPr>
          <w:rFonts w:ascii="Chronicle Text G1 Semi" w:hAnsi="Chronicle Text G1 Semi" w:cs="Chronicle Text G1 Semi"/>
          <w:color w:val="55473C"/>
        </w:rPr>
        <w:t xml:space="preserve">The Bad, the Good, and the Better: Delivering Equitable and </w:t>
      </w:r>
    </w:p>
    <w:p w14:paraId="333870C3" w14:textId="77777777" w:rsidR="004728F2" w:rsidRPr="004728F2" w:rsidRDefault="004728F2" w:rsidP="004728F2">
      <w:pPr>
        <w:pStyle w:val="Pa0"/>
        <w:ind w:left="1440" w:firstLine="720"/>
        <w:rPr>
          <w:rFonts w:ascii="Chronicle Text G1 Semi" w:hAnsi="Chronicle Text G1 Semi" w:cs="Chronicle Text G1 Semi"/>
          <w:color w:val="55473C"/>
        </w:rPr>
      </w:pPr>
      <w:r w:rsidRPr="004728F2">
        <w:rPr>
          <w:rFonts w:ascii="Chronicle Text G1 Semi" w:hAnsi="Chronicle Text G1 Semi" w:cs="Chronicle Text G1 Semi"/>
          <w:color w:val="55473C"/>
        </w:rPr>
        <w:t xml:space="preserve">High-quality Sexual Health Services for Adolescents </w:t>
      </w:r>
    </w:p>
    <w:p w14:paraId="174ABE1C" w14:textId="55B08889" w:rsidR="004728F2" w:rsidRDefault="004728F2" w:rsidP="004728F2">
      <w:pPr>
        <w:pStyle w:val="Pa0"/>
        <w:ind w:left="1440" w:firstLine="720"/>
        <w:rPr>
          <w:rFonts w:ascii="Chronicle Text G1" w:hAnsi="Chronicle Text G1" w:cs="Chronicle Text G1"/>
          <w:i/>
          <w:iCs/>
          <w:color w:val="55473C"/>
        </w:rPr>
      </w:pPr>
      <w:r w:rsidRPr="004728F2">
        <w:rPr>
          <w:rFonts w:ascii="Chronicle Text G1" w:hAnsi="Chronicle Text G1" w:cs="Chronicle Text G1"/>
          <w:i/>
          <w:iCs/>
          <w:color w:val="221E1F"/>
        </w:rPr>
        <w:t xml:space="preserve">Sarah </w:t>
      </w:r>
      <w:r w:rsidRPr="004728F2">
        <w:rPr>
          <w:rFonts w:ascii="Chronicle Text G1" w:hAnsi="Chronicle Text G1" w:cs="Chronicle Text G1"/>
          <w:i/>
          <w:iCs/>
          <w:color w:val="55473C"/>
        </w:rPr>
        <w:t xml:space="preserve">M. </w:t>
      </w:r>
      <w:r w:rsidRPr="004728F2">
        <w:rPr>
          <w:rFonts w:ascii="Chronicle Text G1" w:hAnsi="Chronicle Text G1" w:cs="Chronicle Text G1"/>
          <w:i/>
          <w:iCs/>
          <w:color w:val="221E1F"/>
        </w:rPr>
        <w:t>Wood</w:t>
      </w:r>
      <w:r w:rsidRPr="004728F2">
        <w:rPr>
          <w:rFonts w:ascii="Chronicle Text G1" w:hAnsi="Chronicle Text G1" w:cs="Chronicle Text G1"/>
          <w:i/>
          <w:iCs/>
          <w:color w:val="55473C"/>
        </w:rPr>
        <w:t>, MD, MSHP</w:t>
      </w:r>
    </w:p>
    <w:p w14:paraId="7072E092" w14:textId="77777777" w:rsidR="004728F2" w:rsidRPr="00A91E7A" w:rsidRDefault="004728F2" w:rsidP="004728F2">
      <w:pPr>
        <w:rPr>
          <w:sz w:val="20"/>
          <w:szCs w:val="20"/>
        </w:rPr>
      </w:pPr>
    </w:p>
    <w:p w14:paraId="296C06C6" w14:textId="60014908" w:rsidR="004728F2" w:rsidRDefault="004728F2" w:rsidP="004728F2">
      <w:pPr>
        <w:pStyle w:val="Pa0"/>
        <w:rPr>
          <w:rFonts w:ascii="Chronicle Text G1 Semi" w:hAnsi="Chronicle Text G1 Semi" w:cs="Chronicle Text G1 Semi"/>
          <w:color w:val="55473C"/>
        </w:rPr>
      </w:pPr>
      <w:r w:rsidRPr="004728F2">
        <w:rPr>
          <w:rFonts w:ascii="Chronicle Text G1 Semi" w:hAnsi="Chronicle Text G1 Semi" w:cs="Chronicle Text G1 Semi"/>
          <w:color w:val="55473C"/>
        </w:rPr>
        <w:t>9:3</w:t>
      </w:r>
      <w:r w:rsidR="003804E3">
        <w:rPr>
          <w:rFonts w:ascii="Chronicle Text G1 Semi" w:hAnsi="Chronicle Text G1 Semi" w:cs="Chronicle Text G1 Semi"/>
          <w:color w:val="55473C"/>
        </w:rPr>
        <w:t>0</w:t>
      </w:r>
      <w:r w:rsidRPr="004728F2">
        <w:rPr>
          <w:rFonts w:ascii="Chronicle Text G1 Semi" w:hAnsi="Chronicle Text G1 Semi" w:cs="Chronicle Text G1 Semi"/>
          <w:color w:val="55473C"/>
        </w:rPr>
        <w:t xml:space="preserve"> a.m. </w:t>
      </w:r>
      <w:r>
        <w:rPr>
          <w:rFonts w:ascii="Chronicle Text G1 Semi" w:hAnsi="Chronicle Text G1 Semi" w:cs="Chronicle Text G1 Semi"/>
          <w:color w:val="55473C"/>
        </w:rPr>
        <w:tab/>
      </w:r>
      <w:r>
        <w:rPr>
          <w:rFonts w:ascii="Chronicle Text G1 Semi" w:hAnsi="Chronicle Text G1 Semi" w:cs="Chronicle Text G1 Semi"/>
          <w:color w:val="55473C"/>
        </w:rPr>
        <w:tab/>
      </w:r>
      <w:r w:rsidRPr="004728F2">
        <w:rPr>
          <w:rFonts w:ascii="Chronicle Text G1 Semi" w:hAnsi="Chronicle Text G1 Semi" w:cs="Chronicle Text G1 Semi"/>
          <w:color w:val="55473C"/>
        </w:rPr>
        <w:t>Break</w:t>
      </w:r>
    </w:p>
    <w:p w14:paraId="49214856" w14:textId="77777777" w:rsidR="004728F2" w:rsidRPr="00A91E7A" w:rsidRDefault="004728F2" w:rsidP="004728F2">
      <w:pPr>
        <w:rPr>
          <w:sz w:val="20"/>
          <w:szCs w:val="20"/>
        </w:rPr>
      </w:pPr>
    </w:p>
    <w:p w14:paraId="06F5DCA2" w14:textId="405812D7" w:rsidR="004728F2" w:rsidRPr="004728F2" w:rsidRDefault="004728F2" w:rsidP="004728F2">
      <w:pPr>
        <w:pStyle w:val="Pa0"/>
        <w:ind w:left="2160" w:hanging="2160"/>
        <w:rPr>
          <w:rFonts w:ascii="Chronicle Text G1 Semi" w:hAnsi="Chronicle Text G1 Semi" w:cs="Chronicle Text G1 Semi"/>
          <w:color w:val="55473C"/>
        </w:rPr>
      </w:pPr>
      <w:r w:rsidRPr="004728F2">
        <w:rPr>
          <w:rFonts w:ascii="Chronicle Text G1 Semi" w:hAnsi="Chronicle Text G1 Semi" w:cs="Chronicle Text G1 Semi"/>
          <w:color w:val="55473C"/>
        </w:rPr>
        <w:t>9:</w:t>
      </w:r>
      <w:r w:rsidR="003804E3">
        <w:rPr>
          <w:rFonts w:ascii="Chronicle Text G1 Semi" w:hAnsi="Chronicle Text G1 Semi" w:cs="Chronicle Text G1 Semi"/>
          <w:color w:val="55473C"/>
        </w:rPr>
        <w:t>45</w:t>
      </w:r>
      <w:r w:rsidRPr="004728F2">
        <w:rPr>
          <w:rFonts w:ascii="Chronicle Text G1 Semi" w:hAnsi="Chronicle Text G1 Semi" w:cs="Chronicle Text G1 Semi"/>
          <w:color w:val="55473C"/>
        </w:rPr>
        <w:t xml:space="preserve"> a.m. </w:t>
      </w:r>
      <w:r>
        <w:rPr>
          <w:rFonts w:ascii="Chronicle Text G1 Semi" w:hAnsi="Chronicle Text G1 Semi" w:cs="Chronicle Text G1 Semi"/>
          <w:color w:val="55473C"/>
        </w:rPr>
        <w:tab/>
      </w:r>
      <w:r w:rsidRPr="004728F2">
        <w:rPr>
          <w:rFonts w:ascii="Chronicle Text G1 Semi" w:hAnsi="Chronicle Text G1 Semi" w:cs="Chronicle Text G1 Semi"/>
          <w:color w:val="55473C"/>
        </w:rPr>
        <w:t xml:space="preserve">Quality Improvement in Antimicrobial Stewardship: Optimizing Diagnosis and Treatment of Otitis Media </w:t>
      </w:r>
    </w:p>
    <w:p w14:paraId="211DEF3F" w14:textId="7FA5DEDE" w:rsidR="004728F2" w:rsidRDefault="004728F2" w:rsidP="004728F2">
      <w:pPr>
        <w:pStyle w:val="Pa0"/>
        <w:ind w:left="1440" w:firstLine="720"/>
        <w:rPr>
          <w:rFonts w:ascii="Chronicle Text G1" w:hAnsi="Chronicle Text G1" w:cs="Chronicle Text G1"/>
          <w:i/>
          <w:iCs/>
          <w:color w:val="55473C"/>
        </w:rPr>
      </w:pPr>
      <w:r w:rsidRPr="004728F2">
        <w:rPr>
          <w:rFonts w:ascii="Chronicle Text G1" w:hAnsi="Chronicle Text G1" w:cs="Chronicle Text G1"/>
          <w:i/>
          <w:iCs/>
          <w:color w:val="55473C"/>
        </w:rPr>
        <w:t xml:space="preserve">Rebecca G. </w:t>
      </w:r>
      <w:r w:rsidRPr="004728F2">
        <w:rPr>
          <w:rFonts w:ascii="Chronicle Text G1" w:hAnsi="Chronicle Text G1" w:cs="Chronicle Text G1"/>
          <w:i/>
          <w:iCs/>
          <w:color w:val="221E1F"/>
        </w:rPr>
        <w:t>Same</w:t>
      </w:r>
      <w:r w:rsidRPr="004728F2">
        <w:rPr>
          <w:rFonts w:ascii="Chronicle Text G1" w:hAnsi="Chronicle Text G1" w:cs="Chronicle Text G1"/>
          <w:i/>
          <w:iCs/>
          <w:color w:val="55473C"/>
        </w:rPr>
        <w:t>, MD</w:t>
      </w:r>
    </w:p>
    <w:p w14:paraId="1963E2B0" w14:textId="77777777" w:rsidR="004728F2" w:rsidRPr="00A91E7A" w:rsidRDefault="004728F2" w:rsidP="004728F2">
      <w:pPr>
        <w:rPr>
          <w:sz w:val="20"/>
          <w:szCs w:val="20"/>
        </w:rPr>
      </w:pPr>
    </w:p>
    <w:p w14:paraId="2769A35F" w14:textId="20532972" w:rsidR="004728F2" w:rsidRPr="004728F2" w:rsidRDefault="004728F2" w:rsidP="004728F2">
      <w:pPr>
        <w:pStyle w:val="Pa0"/>
        <w:ind w:left="2160" w:hanging="2160"/>
        <w:rPr>
          <w:rFonts w:ascii="Chronicle Text G1 Semi" w:hAnsi="Chronicle Text G1 Semi" w:cs="Chronicle Text G1 Semi"/>
          <w:color w:val="55473C"/>
        </w:rPr>
      </w:pPr>
      <w:r w:rsidRPr="004728F2">
        <w:rPr>
          <w:rFonts w:ascii="Chronicle Text G1 Semi" w:hAnsi="Chronicle Text G1 Semi" w:cs="Chronicle Text G1 Semi"/>
          <w:color w:val="55473C"/>
        </w:rPr>
        <w:t>10:</w:t>
      </w:r>
      <w:r w:rsidR="003804E3">
        <w:rPr>
          <w:rFonts w:ascii="Chronicle Text G1 Semi" w:hAnsi="Chronicle Text G1 Semi" w:cs="Chronicle Text G1 Semi"/>
          <w:color w:val="55473C"/>
        </w:rPr>
        <w:t>3</w:t>
      </w:r>
      <w:r w:rsidRPr="004728F2">
        <w:rPr>
          <w:rFonts w:ascii="Chronicle Text G1 Semi" w:hAnsi="Chronicle Text G1 Semi" w:cs="Chronicle Text G1 Semi"/>
          <w:color w:val="55473C"/>
        </w:rPr>
        <w:t xml:space="preserve">5 a.m. </w:t>
      </w:r>
      <w:r>
        <w:rPr>
          <w:rFonts w:ascii="Chronicle Text G1 Semi" w:hAnsi="Chronicle Text G1 Semi" w:cs="Chronicle Text G1 Semi"/>
          <w:color w:val="55473C"/>
        </w:rPr>
        <w:tab/>
      </w:r>
      <w:r w:rsidRPr="004728F2">
        <w:rPr>
          <w:rFonts w:ascii="Chronicle Text G1 Semi" w:hAnsi="Chronicle Text G1 Semi" w:cs="Chronicle Text G1 Semi"/>
          <w:color w:val="55473C"/>
        </w:rPr>
        <w:t xml:space="preserve">The Role of Quality Improvement in the NICU: Improving the Utilization of Non-invasive Respiratory Support for Extremely Premature Infants in the Delivery Room </w:t>
      </w:r>
    </w:p>
    <w:p w14:paraId="1AAD4230" w14:textId="06C3671C" w:rsidR="004728F2" w:rsidRDefault="004728F2" w:rsidP="00AD09ED">
      <w:pPr>
        <w:pStyle w:val="Pa0"/>
        <w:ind w:left="1440" w:firstLine="720"/>
        <w:rPr>
          <w:rFonts w:ascii="Chronicle Text G1" w:hAnsi="Chronicle Text G1" w:cs="Chronicle Text G1"/>
          <w:i/>
          <w:iCs/>
          <w:color w:val="55473C"/>
        </w:rPr>
      </w:pPr>
      <w:r w:rsidRPr="004728F2">
        <w:rPr>
          <w:rFonts w:ascii="Chronicle Text G1" w:hAnsi="Chronicle Text G1" w:cs="Chronicle Text G1"/>
          <w:i/>
          <w:iCs/>
          <w:color w:val="55473C"/>
        </w:rPr>
        <w:t>Melissa Schmatz, MD</w:t>
      </w:r>
    </w:p>
    <w:p w14:paraId="11573F91" w14:textId="77777777" w:rsidR="00AD09ED" w:rsidRPr="00A91E7A" w:rsidRDefault="00AD09ED" w:rsidP="00AD09ED">
      <w:pPr>
        <w:rPr>
          <w:sz w:val="20"/>
          <w:szCs w:val="20"/>
        </w:rPr>
      </w:pPr>
    </w:p>
    <w:p w14:paraId="41B90D8A" w14:textId="4580B045" w:rsidR="003804E3" w:rsidRDefault="004728F2" w:rsidP="004728F2">
      <w:pPr>
        <w:pStyle w:val="Pa0"/>
        <w:rPr>
          <w:rFonts w:ascii="Chronicle Text G1 Semi" w:hAnsi="Chronicle Text G1 Semi" w:cs="Chronicle Text G1 Semi"/>
          <w:color w:val="55473C"/>
        </w:rPr>
      </w:pPr>
      <w:r w:rsidRPr="004728F2">
        <w:rPr>
          <w:rFonts w:ascii="Chronicle Text G1 Semi" w:hAnsi="Chronicle Text G1 Semi" w:cs="Chronicle Text G1 Semi"/>
          <w:color w:val="55473C"/>
        </w:rPr>
        <w:t>11:</w:t>
      </w:r>
      <w:r w:rsidR="003804E3">
        <w:rPr>
          <w:rFonts w:ascii="Chronicle Text G1 Semi" w:hAnsi="Chronicle Text G1 Semi" w:cs="Chronicle Text G1 Semi"/>
          <w:color w:val="55473C"/>
        </w:rPr>
        <w:t>1</w:t>
      </w:r>
      <w:r w:rsidRPr="004728F2">
        <w:rPr>
          <w:rFonts w:ascii="Chronicle Text G1 Semi" w:hAnsi="Chronicle Text G1 Semi" w:cs="Chronicle Text G1 Semi"/>
          <w:color w:val="55473C"/>
        </w:rPr>
        <w:t xml:space="preserve">5 a.m. </w:t>
      </w:r>
      <w:r w:rsidR="00AD09ED">
        <w:rPr>
          <w:rFonts w:ascii="Chronicle Text G1 Semi" w:hAnsi="Chronicle Text G1 Semi" w:cs="Chronicle Text G1 Semi"/>
          <w:color w:val="55473C"/>
        </w:rPr>
        <w:tab/>
      </w:r>
      <w:r w:rsidR="00AD09ED">
        <w:rPr>
          <w:rFonts w:ascii="Chronicle Text G1 Semi" w:hAnsi="Chronicle Text G1 Semi" w:cs="Chronicle Text G1 Semi"/>
          <w:color w:val="55473C"/>
        </w:rPr>
        <w:tab/>
      </w:r>
      <w:r w:rsidR="003804E3">
        <w:rPr>
          <w:rFonts w:ascii="Chronicle Text G1 Semi" w:hAnsi="Chronicle Text G1 Semi" w:cs="Chronicle Text G1 Semi"/>
          <w:color w:val="55473C"/>
        </w:rPr>
        <w:t>Break</w:t>
      </w:r>
    </w:p>
    <w:p w14:paraId="5B208FB5" w14:textId="77777777" w:rsidR="003804E3" w:rsidRPr="00224483" w:rsidRDefault="003804E3" w:rsidP="004728F2">
      <w:pPr>
        <w:pStyle w:val="Pa0"/>
        <w:rPr>
          <w:rFonts w:ascii="Chronicle Text G1 Semi" w:hAnsi="Chronicle Text G1 Semi" w:cs="Chronicle Text G1 Semi"/>
          <w:color w:val="55473C"/>
          <w:sz w:val="22"/>
          <w:szCs w:val="22"/>
        </w:rPr>
      </w:pPr>
    </w:p>
    <w:p w14:paraId="304F030B" w14:textId="77777777" w:rsidR="003804E3" w:rsidRPr="00A91E7A" w:rsidRDefault="003804E3" w:rsidP="004728F2">
      <w:pPr>
        <w:pStyle w:val="Pa0"/>
        <w:rPr>
          <w:rFonts w:ascii="Chronicle Text G1 Semi" w:hAnsi="Chronicle Text G1 Semi" w:cs="Chronicle Text G1 Semi"/>
          <w:color w:val="55473C"/>
          <w:sz w:val="20"/>
          <w:szCs w:val="20"/>
        </w:rPr>
      </w:pPr>
    </w:p>
    <w:p w14:paraId="4DC16025" w14:textId="5C1FCE3B" w:rsidR="004728F2" w:rsidRPr="004728F2" w:rsidRDefault="003804E3" w:rsidP="004728F2">
      <w:pPr>
        <w:pStyle w:val="Pa0"/>
        <w:rPr>
          <w:rFonts w:ascii="Chronicle Text G1 Semi" w:hAnsi="Chronicle Text G1 Semi" w:cs="Chronicle Text G1 Semi"/>
          <w:color w:val="55473C"/>
        </w:rPr>
      </w:pPr>
      <w:r>
        <w:rPr>
          <w:rFonts w:ascii="Chronicle Text G1 Semi" w:hAnsi="Chronicle Text G1 Semi" w:cs="Chronicle Text G1 Semi"/>
          <w:color w:val="55473C"/>
        </w:rPr>
        <w:t>11:30 a.m.</w:t>
      </w:r>
      <w:r>
        <w:rPr>
          <w:rFonts w:ascii="Chronicle Text G1 Semi" w:hAnsi="Chronicle Text G1 Semi" w:cs="Chronicle Text G1 Semi"/>
          <w:color w:val="55473C"/>
        </w:rPr>
        <w:tab/>
      </w:r>
      <w:r>
        <w:rPr>
          <w:rFonts w:ascii="Chronicle Text G1 Semi" w:hAnsi="Chronicle Text G1 Semi" w:cs="Chronicle Text G1 Semi"/>
          <w:color w:val="55473C"/>
        </w:rPr>
        <w:tab/>
      </w:r>
      <w:r w:rsidR="004728F2" w:rsidRPr="004728F2">
        <w:rPr>
          <w:rFonts w:ascii="Chronicle Text G1 Semi" w:hAnsi="Chronicle Text G1 Semi" w:cs="Chronicle Text G1 Semi"/>
          <w:color w:val="55473C"/>
        </w:rPr>
        <w:t xml:space="preserve">QI, MOC and EBM: Successful Strategies to Improve Patient Outcomes </w:t>
      </w:r>
    </w:p>
    <w:p w14:paraId="1E41CF45" w14:textId="470CC24C" w:rsidR="004728F2" w:rsidRPr="004728F2" w:rsidRDefault="004728F2" w:rsidP="00AD09ED">
      <w:pPr>
        <w:pStyle w:val="Pa0"/>
        <w:ind w:left="2160"/>
        <w:rPr>
          <w:rFonts w:ascii="Chronicle Text G1" w:hAnsi="Chronicle Text G1" w:cs="Chronicle Text G1"/>
          <w:color w:val="55473C"/>
        </w:rPr>
      </w:pPr>
      <w:r w:rsidRPr="004728F2">
        <w:rPr>
          <w:rFonts w:ascii="Chronicle Text G1 Semi" w:hAnsi="Chronicle Text G1 Semi" w:cs="Chronicle Text G1 Semi"/>
          <w:color w:val="55473C"/>
        </w:rPr>
        <w:t xml:space="preserve">by Incorporating the Latest Evidence-based Guidelines </w:t>
      </w:r>
      <w:r w:rsidRPr="004728F2">
        <w:rPr>
          <w:rFonts w:ascii="Chronicle Text G1" w:hAnsi="Chronicle Text G1" w:cs="Chronicle Text G1"/>
          <w:color w:val="55473C"/>
        </w:rPr>
        <w:t>(Spotlight on 2020 NIH Asthma Guidelines, Updates on HPV Vaccine Recommendations, and more)</w:t>
      </w:r>
      <w:r w:rsidRPr="004728F2">
        <w:rPr>
          <w:rFonts w:ascii="Chronicle Text G1" w:hAnsi="Chronicle Text G1" w:cs="Chronicle Text G1"/>
          <w:i/>
          <w:iCs/>
          <w:color w:val="55473C"/>
        </w:rPr>
        <w:t xml:space="preserve">. </w:t>
      </w:r>
    </w:p>
    <w:p w14:paraId="5DB95751" w14:textId="4F86B6B3" w:rsidR="004728F2" w:rsidRDefault="004728F2" w:rsidP="00AD09ED">
      <w:pPr>
        <w:pStyle w:val="Pa0"/>
        <w:ind w:left="1440" w:firstLine="720"/>
        <w:rPr>
          <w:rFonts w:ascii="Chronicle Text G1" w:hAnsi="Chronicle Text G1" w:cs="Chronicle Text G1"/>
          <w:i/>
          <w:iCs/>
          <w:color w:val="55473C"/>
        </w:rPr>
      </w:pPr>
      <w:r w:rsidRPr="004728F2">
        <w:rPr>
          <w:rFonts w:ascii="Chronicle Text G1" w:hAnsi="Chronicle Text G1" w:cs="Chronicle Text G1"/>
          <w:i/>
          <w:iCs/>
          <w:color w:val="55473C"/>
        </w:rPr>
        <w:t>Elena Huang, MD</w:t>
      </w:r>
    </w:p>
    <w:p w14:paraId="7E1BC9BD" w14:textId="77777777" w:rsidR="00AD09ED" w:rsidRPr="00A91E7A" w:rsidRDefault="00AD09ED" w:rsidP="00AD09ED">
      <w:pPr>
        <w:rPr>
          <w:sz w:val="20"/>
          <w:szCs w:val="20"/>
        </w:rPr>
      </w:pPr>
    </w:p>
    <w:p w14:paraId="2A57A2AE" w14:textId="77461577" w:rsidR="004728F2" w:rsidRPr="004728F2" w:rsidRDefault="004728F2" w:rsidP="004728F2">
      <w:pPr>
        <w:pStyle w:val="Pa0"/>
        <w:rPr>
          <w:rFonts w:ascii="Chronicle Text G1 Semi" w:hAnsi="Chronicle Text G1 Semi" w:cs="Chronicle Text G1 Semi"/>
          <w:color w:val="55473C"/>
        </w:rPr>
      </w:pPr>
      <w:r w:rsidRPr="004728F2">
        <w:rPr>
          <w:rFonts w:ascii="Chronicle Text G1 Semi" w:hAnsi="Chronicle Text G1 Semi" w:cs="Chronicle Text G1 Semi"/>
          <w:color w:val="55473C"/>
        </w:rPr>
        <w:t>1</w:t>
      </w:r>
      <w:r w:rsidR="003804E3">
        <w:rPr>
          <w:rFonts w:ascii="Chronicle Text G1 Semi" w:hAnsi="Chronicle Text G1 Semi" w:cs="Chronicle Text G1 Semi"/>
          <w:color w:val="55473C"/>
        </w:rPr>
        <w:t>2</w:t>
      </w:r>
      <w:r w:rsidRPr="004728F2">
        <w:rPr>
          <w:rFonts w:ascii="Chronicle Text G1 Semi" w:hAnsi="Chronicle Text G1 Semi" w:cs="Chronicle Text G1 Semi"/>
          <w:color w:val="55473C"/>
        </w:rPr>
        <w:t>:</w:t>
      </w:r>
      <w:r w:rsidR="003804E3">
        <w:rPr>
          <w:rFonts w:ascii="Chronicle Text G1 Semi" w:hAnsi="Chronicle Text G1 Semi" w:cs="Chronicle Text G1 Semi"/>
          <w:color w:val="55473C"/>
        </w:rPr>
        <w:t>20</w:t>
      </w:r>
      <w:r w:rsidRPr="004728F2">
        <w:rPr>
          <w:rFonts w:ascii="Chronicle Text G1 Semi" w:hAnsi="Chronicle Text G1 Semi" w:cs="Chronicle Text G1 Semi"/>
          <w:color w:val="55473C"/>
        </w:rPr>
        <w:t xml:space="preserve"> p.m. </w:t>
      </w:r>
      <w:r w:rsidR="00AD09ED">
        <w:rPr>
          <w:rFonts w:ascii="Chronicle Text G1 Semi" w:hAnsi="Chronicle Text G1 Semi" w:cs="Chronicle Text G1 Semi"/>
          <w:color w:val="55473C"/>
        </w:rPr>
        <w:tab/>
      </w:r>
      <w:r w:rsidR="00AD09ED">
        <w:rPr>
          <w:rFonts w:ascii="Chronicle Text G1 Semi" w:hAnsi="Chronicle Text G1 Semi" w:cs="Chronicle Text G1 Semi"/>
          <w:color w:val="55473C"/>
        </w:rPr>
        <w:tab/>
      </w:r>
      <w:r w:rsidRPr="004728F2">
        <w:rPr>
          <w:rFonts w:ascii="Chronicle Text G1 Semi" w:hAnsi="Chronicle Text G1 Semi" w:cs="Chronicle Text G1 Semi"/>
          <w:color w:val="55473C"/>
        </w:rPr>
        <w:t xml:space="preserve">MINDS Matter in a Busy Practice: Mental Health </w:t>
      </w:r>
    </w:p>
    <w:p w14:paraId="7F08C865" w14:textId="6EB9CEC3" w:rsidR="004728F2" w:rsidRDefault="004728F2" w:rsidP="00AD09ED">
      <w:pPr>
        <w:pStyle w:val="Pa0"/>
        <w:ind w:left="1440" w:firstLine="720"/>
        <w:rPr>
          <w:rFonts w:ascii="Chronicle Text G1" w:hAnsi="Chronicle Text G1" w:cs="Chronicle Text G1"/>
          <w:i/>
          <w:iCs/>
          <w:color w:val="55473C"/>
        </w:rPr>
      </w:pPr>
      <w:r w:rsidRPr="004728F2">
        <w:rPr>
          <w:rFonts w:ascii="Chronicle Text G1" w:hAnsi="Chronicle Text G1" w:cs="Chronicle Text G1"/>
          <w:i/>
          <w:iCs/>
          <w:color w:val="55473C"/>
        </w:rPr>
        <w:t>Wendy J. Wallace, DO</w:t>
      </w:r>
    </w:p>
    <w:p w14:paraId="693E0B4B" w14:textId="77777777" w:rsidR="00AD09ED" w:rsidRPr="00A91E7A" w:rsidRDefault="00AD09ED" w:rsidP="00AD09ED">
      <w:pPr>
        <w:rPr>
          <w:sz w:val="20"/>
          <w:szCs w:val="20"/>
        </w:rPr>
      </w:pPr>
    </w:p>
    <w:p w14:paraId="36733523" w14:textId="77777777" w:rsidR="00224483" w:rsidRDefault="003804E3" w:rsidP="003804E3">
      <w:pPr>
        <w:pStyle w:val="Pa0"/>
        <w:rPr>
          <w:rFonts w:ascii="Chronicle Text G1 Semi" w:hAnsi="Chronicle Text G1 Semi" w:cs="Chronicle Text G1 Semi"/>
          <w:color w:val="55473C"/>
        </w:rPr>
      </w:pPr>
      <w:r>
        <w:rPr>
          <w:rFonts w:ascii="Chronicle Text G1 Semi" w:hAnsi="Chronicle Text G1 Semi" w:cs="Chronicle Text G1 Semi"/>
          <w:color w:val="55473C"/>
        </w:rPr>
        <w:t>1:1</w:t>
      </w:r>
      <w:r w:rsidR="00224483">
        <w:rPr>
          <w:rFonts w:ascii="Chronicle Text G1 Semi" w:hAnsi="Chronicle Text G1 Semi" w:cs="Chronicle Text G1 Semi"/>
          <w:color w:val="55473C"/>
        </w:rPr>
        <w:t>0</w:t>
      </w:r>
      <w:r w:rsidR="004728F2" w:rsidRPr="004728F2">
        <w:rPr>
          <w:rFonts w:ascii="Chronicle Text G1 Semi" w:hAnsi="Chronicle Text G1 Semi" w:cs="Chronicle Text G1 Semi"/>
          <w:color w:val="55473C"/>
        </w:rPr>
        <w:t xml:space="preserve"> p.m. </w:t>
      </w:r>
      <w:r w:rsidR="00AD09ED">
        <w:rPr>
          <w:rFonts w:ascii="Chronicle Text G1 Semi" w:hAnsi="Chronicle Text G1 Semi" w:cs="Chronicle Text G1 Semi"/>
          <w:color w:val="55473C"/>
        </w:rPr>
        <w:tab/>
      </w:r>
      <w:r w:rsidR="00AD09ED">
        <w:rPr>
          <w:rFonts w:ascii="Chronicle Text G1 Semi" w:hAnsi="Chronicle Text G1 Semi" w:cs="Chronicle Text G1 Semi"/>
          <w:color w:val="55473C"/>
        </w:rPr>
        <w:tab/>
      </w:r>
      <w:r w:rsidR="00224483">
        <w:rPr>
          <w:rFonts w:ascii="Chronicle Text G1 Semi" w:hAnsi="Chronicle Text G1 Semi" w:cs="Chronicle Text G1 Semi"/>
          <w:color w:val="55473C"/>
        </w:rPr>
        <w:t>Closing Comments</w:t>
      </w:r>
    </w:p>
    <w:p w14:paraId="790897B2" w14:textId="77777777" w:rsidR="00224483" w:rsidRPr="00A91E7A" w:rsidRDefault="00224483" w:rsidP="003804E3">
      <w:pPr>
        <w:pStyle w:val="Pa0"/>
        <w:rPr>
          <w:rFonts w:ascii="Chronicle Text G1 Semi" w:hAnsi="Chronicle Text G1 Semi" w:cs="Chronicle Text G1 Semi"/>
          <w:color w:val="55473C"/>
          <w:sz w:val="20"/>
          <w:szCs w:val="20"/>
        </w:rPr>
      </w:pPr>
    </w:p>
    <w:p w14:paraId="1353E11E" w14:textId="0D746496" w:rsidR="004728F2" w:rsidRDefault="00224483" w:rsidP="003804E3">
      <w:pPr>
        <w:pStyle w:val="Pa0"/>
        <w:rPr>
          <w:rFonts w:ascii="Chronicle Text G1" w:hAnsi="Chronicle Text G1" w:cs="Chronicle Text G1"/>
          <w:i/>
          <w:iCs/>
          <w:color w:val="55473C"/>
        </w:rPr>
      </w:pPr>
      <w:r>
        <w:rPr>
          <w:rFonts w:ascii="Chronicle Text G1 Semi" w:hAnsi="Chronicle Text G1 Semi" w:cs="Chronicle Text G1 Semi"/>
          <w:color w:val="55473C"/>
        </w:rPr>
        <w:t>1:15 p.m.</w:t>
      </w:r>
      <w:r>
        <w:rPr>
          <w:rFonts w:ascii="Chronicle Text G1 Semi" w:hAnsi="Chronicle Text G1 Semi" w:cs="Chronicle Text G1 Semi"/>
          <w:color w:val="55473C"/>
        </w:rPr>
        <w:tab/>
      </w:r>
      <w:r>
        <w:rPr>
          <w:rFonts w:ascii="Chronicle Text G1 Semi" w:hAnsi="Chronicle Text G1 Semi" w:cs="Chronicle Text G1 Semi"/>
          <w:color w:val="55473C"/>
        </w:rPr>
        <w:tab/>
        <w:t>Adjourn</w:t>
      </w:r>
    </w:p>
    <w:p w14:paraId="083DFB61" w14:textId="77777777" w:rsidR="00224483" w:rsidRDefault="00224483" w:rsidP="00224483">
      <w:pPr>
        <w:pStyle w:val="Pa1"/>
        <w:rPr>
          <w:rFonts w:cs="Rubrik Regular"/>
          <w:b/>
          <w:bCs/>
          <w:color w:val="73A432"/>
          <w:sz w:val="18"/>
          <w:szCs w:val="18"/>
        </w:rPr>
      </w:pPr>
    </w:p>
    <w:p w14:paraId="3DB53691" w14:textId="77777777" w:rsidR="00224483" w:rsidRDefault="00224483" w:rsidP="00224483">
      <w:pPr>
        <w:pStyle w:val="Pa1"/>
        <w:rPr>
          <w:rFonts w:cs="Rubrik Regular"/>
          <w:color w:val="73A432"/>
          <w:sz w:val="18"/>
          <w:szCs w:val="18"/>
        </w:rPr>
      </w:pPr>
      <w:r>
        <w:rPr>
          <w:rFonts w:cs="Rubrik Regular"/>
          <w:b/>
          <w:bCs/>
          <w:color w:val="73A432"/>
          <w:sz w:val="18"/>
          <w:szCs w:val="18"/>
        </w:rPr>
        <w:lastRenderedPageBreak/>
        <w:t xml:space="preserve">Course Objectives </w:t>
      </w:r>
    </w:p>
    <w:p w14:paraId="6BFB3A74" w14:textId="77777777" w:rsidR="00224483" w:rsidRDefault="00224483" w:rsidP="00A91E7A">
      <w:pPr>
        <w:pStyle w:val="Default"/>
        <w:numPr>
          <w:ilvl w:val="0"/>
          <w:numId w:val="3"/>
        </w:numPr>
        <w:spacing w:after="15"/>
        <w:rPr>
          <w:rFonts w:ascii="Chronicle Text G1" w:hAnsi="Chronicle Text G1" w:cs="Chronicle Text G1"/>
          <w:color w:val="55473C"/>
          <w:sz w:val="16"/>
          <w:szCs w:val="16"/>
        </w:rPr>
      </w:pPr>
      <w:r>
        <w:rPr>
          <w:rFonts w:ascii="Chronicle Text G1" w:hAnsi="Chronicle Text G1" w:cs="Chronicle Text G1"/>
          <w:color w:val="55473C"/>
          <w:sz w:val="16"/>
          <w:szCs w:val="16"/>
        </w:rPr>
        <w:t xml:space="preserve">Gain familiarity with approaches to QI used in healthcare systems </w:t>
      </w:r>
    </w:p>
    <w:p w14:paraId="0F618A40" w14:textId="660E116D" w:rsidR="00224483" w:rsidRPr="00224483" w:rsidRDefault="00224483" w:rsidP="00A91E7A">
      <w:pPr>
        <w:pStyle w:val="Default"/>
        <w:numPr>
          <w:ilvl w:val="0"/>
          <w:numId w:val="3"/>
        </w:numPr>
        <w:rPr>
          <w:rFonts w:ascii="Chronicle Text G1" w:hAnsi="Chronicle Text G1" w:cs="Chronicle Text G1"/>
          <w:color w:val="55473C"/>
          <w:sz w:val="16"/>
          <w:szCs w:val="16"/>
        </w:rPr>
      </w:pPr>
      <w:r>
        <w:rPr>
          <w:rFonts w:ascii="Chronicle Text G1" w:hAnsi="Chronicle Text G1" w:cs="Chronicle Text G1"/>
          <w:color w:val="55473C"/>
          <w:sz w:val="16"/>
          <w:szCs w:val="16"/>
        </w:rPr>
        <w:t xml:space="preserve">Identify at least three antimicrobial stewardship strategies that can be applied </w:t>
      </w:r>
      <w:r w:rsidRPr="00224483">
        <w:rPr>
          <w:rFonts w:ascii="Chronicle Text G1" w:hAnsi="Chronicle Text G1" w:cs="Chronicle Text G1"/>
          <w:color w:val="55473C"/>
          <w:sz w:val="16"/>
          <w:szCs w:val="16"/>
        </w:rPr>
        <w:t xml:space="preserve">to quality improvement initiatives to optimize </w:t>
      </w:r>
      <w:r w:rsidR="00A91E7A">
        <w:rPr>
          <w:rFonts w:ascii="Chronicle Text G1" w:hAnsi="Chronicle Text G1" w:cs="Chronicle Text G1"/>
          <w:color w:val="55473C"/>
          <w:sz w:val="16"/>
          <w:szCs w:val="16"/>
        </w:rPr>
        <w:t xml:space="preserve">     </w:t>
      </w:r>
      <w:r w:rsidRPr="00224483">
        <w:rPr>
          <w:rFonts w:ascii="Chronicle Text G1" w:hAnsi="Chronicle Text G1" w:cs="Chronicle Text G1"/>
          <w:color w:val="55473C"/>
          <w:sz w:val="16"/>
          <w:szCs w:val="16"/>
        </w:rPr>
        <w:t xml:space="preserve">antibiotic use </w:t>
      </w:r>
    </w:p>
    <w:p w14:paraId="2C0167A2" w14:textId="4E3A0A6D" w:rsidR="00224483" w:rsidRPr="00A91E7A" w:rsidRDefault="00224483" w:rsidP="00A91E7A">
      <w:pPr>
        <w:pStyle w:val="ListParagraph"/>
        <w:numPr>
          <w:ilvl w:val="0"/>
          <w:numId w:val="3"/>
        </w:numPr>
        <w:autoSpaceDE w:val="0"/>
        <w:autoSpaceDN w:val="0"/>
        <w:adjustRightInd w:val="0"/>
        <w:spacing w:after="15" w:line="240" w:lineRule="auto"/>
        <w:rPr>
          <w:rFonts w:ascii="Chronicle Text G1" w:hAnsi="Chronicle Text G1" w:cs="Chronicle Text G1"/>
          <w:color w:val="55473C"/>
          <w:sz w:val="16"/>
          <w:szCs w:val="16"/>
        </w:rPr>
      </w:pPr>
      <w:r w:rsidRPr="00A91E7A">
        <w:rPr>
          <w:rFonts w:ascii="Chronicle Text G1" w:hAnsi="Chronicle Text G1" w:cs="Chronicle Text G1"/>
          <w:color w:val="55473C"/>
          <w:sz w:val="16"/>
          <w:szCs w:val="16"/>
        </w:rPr>
        <w:t xml:space="preserve">To recognize strategies for evidence-based delivery of STI and HIV prevention services </w:t>
      </w:r>
    </w:p>
    <w:p w14:paraId="4CF17609" w14:textId="629D9EB9" w:rsidR="00224483" w:rsidRPr="00A91E7A" w:rsidRDefault="00224483" w:rsidP="00A91E7A">
      <w:pPr>
        <w:pStyle w:val="ListParagraph"/>
        <w:numPr>
          <w:ilvl w:val="0"/>
          <w:numId w:val="3"/>
        </w:numPr>
        <w:autoSpaceDE w:val="0"/>
        <w:autoSpaceDN w:val="0"/>
        <w:adjustRightInd w:val="0"/>
        <w:spacing w:after="15" w:line="240" w:lineRule="auto"/>
        <w:rPr>
          <w:rFonts w:ascii="Chronicle Text G1" w:hAnsi="Chronicle Text G1" w:cs="Chronicle Text G1"/>
          <w:color w:val="55473C"/>
          <w:sz w:val="16"/>
          <w:szCs w:val="16"/>
        </w:rPr>
      </w:pPr>
      <w:r w:rsidRPr="00A91E7A">
        <w:rPr>
          <w:rFonts w:ascii="Chronicle Text G1" w:hAnsi="Chronicle Text G1" w:cs="Chronicle Text G1"/>
          <w:color w:val="55473C"/>
          <w:sz w:val="16"/>
          <w:szCs w:val="16"/>
        </w:rPr>
        <w:t xml:space="preserve">Consider the value of CHOP Newborn Care Network consensus in NICU QI projects </w:t>
      </w:r>
    </w:p>
    <w:p w14:paraId="664A1C59" w14:textId="2E9611FA" w:rsidR="00224483" w:rsidRPr="00A91E7A" w:rsidRDefault="00224483" w:rsidP="00A91E7A">
      <w:pPr>
        <w:pStyle w:val="ListParagraph"/>
        <w:numPr>
          <w:ilvl w:val="0"/>
          <w:numId w:val="3"/>
        </w:numPr>
        <w:autoSpaceDE w:val="0"/>
        <w:autoSpaceDN w:val="0"/>
        <w:adjustRightInd w:val="0"/>
        <w:spacing w:after="15" w:line="240" w:lineRule="auto"/>
        <w:rPr>
          <w:rFonts w:ascii="Chronicle Text G1" w:hAnsi="Chronicle Text G1" w:cs="Chronicle Text G1"/>
          <w:color w:val="55473C"/>
          <w:sz w:val="16"/>
          <w:szCs w:val="16"/>
        </w:rPr>
      </w:pPr>
      <w:r w:rsidRPr="00A91E7A">
        <w:rPr>
          <w:rFonts w:ascii="Chronicle Text G1" w:hAnsi="Chronicle Text G1" w:cs="Chronicle Text G1"/>
          <w:color w:val="55473C"/>
          <w:sz w:val="16"/>
          <w:szCs w:val="16"/>
        </w:rPr>
        <w:t xml:space="preserve">Understand and utilize screens for diagnosis and management of mental health concerns </w:t>
      </w:r>
    </w:p>
    <w:p w14:paraId="442E5D72" w14:textId="19D12C79" w:rsidR="00224483" w:rsidRPr="00A91E7A" w:rsidRDefault="00224483" w:rsidP="00A91E7A">
      <w:pPr>
        <w:pStyle w:val="ListParagraph"/>
        <w:numPr>
          <w:ilvl w:val="0"/>
          <w:numId w:val="3"/>
        </w:numPr>
        <w:autoSpaceDE w:val="0"/>
        <w:autoSpaceDN w:val="0"/>
        <w:adjustRightInd w:val="0"/>
        <w:spacing w:after="0" w:line="240" w:lineRule="auto"/>
        <w:rPr>
          <w:rFonts w:ascii="Chronicle Text G1" w:hAnsi="Chronicle Text G1" w:cs="Chronicle Text G1"/>
          <w:color w:val="55473C"/>
          <w:sz w:val="16"/>
          <w:szCs w:val="16"/>
        </w:rPr>
      </w:pPr>
      <w:r w:rsidRPr="00A91E7A">
        <w:rPr>
          <w:rFonts w:ascii="Chronicle Text G1" w:hAnsi="Chronicle Text G1" w:cs="Chronicle Text G1"/>
          <w:color w:val="55473C"/>
          <w:sz w:val="16"/>
          <w:szCs w:val="16"/>
        </w:rPr>
        <w:t xml:space="preserve">Utilize quality improvement methodology to incorporate evidence-based guidelines into patient care (and earn MOC credits!) </w:t>
      </w:r>
    </w:p>
    <w:p w14:paraId="1FFE75EB" w14:textId="41C3B375" w:rsidR="00224483" w:rsidRDefault="00224483" w:rsidP="00A91E7A">
      <w:pPr>
        <w:pStyle w:val="Default"/>
        <w:rPr>
          <w:rFonts w:ascii="Chronicle Text G1" w:hAnsi="Chronicle Text G1" w:cs="Chronicle Text G1"/>
          <w:color w:val="55473C"/>
          <w:sz w:val="16"/>
          <w:szCs w:val="16"/>
        </w:rPr>
      </w:pPr>
    </w:p>
    <w:p w14:paraId="3F85FB6E" w14:textId="5ED9F6A8" w:rsidR="00224483" w:rsidRDefault="00224483" w:rsidP="00224483">
      <w:pPr>
        <w:pStyle w:val="Pa1"/>
        <w:rPr>
          <w:rFonts w:cs="Rubrik Regular"/>
          <w:color w:val="73A432"/>
          <w:sz w:val="18"/>
          <w:szCs w:val="18"/>
        </w:rPr>
      </w:pPr>
      <w:r>
        <w:rPr>
          <w:rFonts w:cs="Rubrik Regular"/>
          <w:b/>
          <w:bCs/>
          <w:color w:val="73A432"/>
          <w:sz w:val="18"/>
          <w:szCs w:val="18"/>
        </w:rPr>
        <w:t xml:space="preserve">ACCME Accreditation Statement </w:t>
      </w:r>
    </w:p>
    <w:p w14:paraId="120B84A7" w14:textId="48BCA7E8" w:rsidR="00224483" w:rsidRDefault="00224483" w:rsidP="00224483">
      <w:pPr>
        <w:pStyle w:val="Pa0"/>
        <w:rPr>
          <w:rFonts w:ascii="Chronicle Text G1" w:hAnsi="Chronicle Text G1" w:cs="Chronicle Text G1"/>
          <w:color w:val="55473C"/>
          <w:sz w:val="16"/>
          <w:szCs w:val="16"/>
        </w:rPr>
      </w:pPr>
      <w:r>
        <w:rPr>
          <w:rFonts w:ascii="Chronicle Text G1" w:hAnsi="Chronicle Text G1" w:cs="Chronicle Text G1"/>
          <w:color w:val="55473C"/>
          <w:sz w:val="16"/>
          <w:szCs w:val="16"/>
        </w:rPr>
        <w:t xml:space="preserve">Children’s Hospital of Philadelphia is accredited by the Accreditation Council for Continuing Medical Education (ACCME) to provide continuing education for physicians. </w:t>
      </w:r>
    </w:p>
    <w:p w14:paraId="011E226E" w14:textId="77777777" w:rsidR="00224483" w:rsidRDefault="00224483" w:rsidP="00224483">
      <w:pPr>
        <w:pStyle w:val="Pa1"/>
        <w:rPr>
          <w:rFonts w:cs="Rubrik Regular"/>
          <w:b/>
          <w:bCs/>
          <w:color w:val="73A432"/>
          <w:sz w:val="18"/>
          <w:szCs w:val="18"/>
        </w:rPr>
      </w:pPr>
    </w:p>
    <w:p w14:paraId="5EECBE67" w14:textId="1D312326" w:rsidR="00224483" w:rsidRDefault="00224483" w:rsidP="00224483">
      <w:pPr>
        <w:pStyle w:val="Pa1"/>
        <w:rPr>
          <w:rFonts w:cs="Rubrik Regular"/>
          <w:color w:val="73A432"/>
          <w:sz w:val="18"/>
          <w:szCs w:val="18"/>
        </w:rPr>
      </w:pPr>
      <w:r>
        <w:rPr>
          <w:rFonts w:cs="Rubrik Regular"/>
          <w:b/>
          <w:bCs/>
          <w:color w:val="73A432"/>
          <w:sz w:val="18"/>
          <w:szCs w:val="18"/>
        </w:rPr>
        <w:t xml:space="preserve">AMA Credit Designation Statement </w:t>
      </w:r>
    </w:p>
    <w:p w14:paraId="3B51570D" w14:textId="3338EC7B" w:rsidR="00224483" w:rsidRDefault="00224483" w:rsidP="00224483">
      <w:pPr>
        <w:pStyle w:val="Pa0"/>
        <w:rPr>
          <w:rFonts w:ascii="Chronicle Text G1" w:hAnsi="Chronicle Text G1" w:cs="Chronicle Text G1"/>
          <w:color w:val="55473C"/>
          <w:sz w:val="16"/>
          <w:szCs w:val="16"/>
        </w:rPr>
      </w:pPr>
      <w:r>
        <w:rPr>
          <w:rFonts w:ascii="Chronicle Text G1" w:hAnsi="Chronicle Text G1" w:cs="Chronicle Text G1"/>
          <w:color w:val="55473C"/>
          <w:sz w:val="16"/>
          <w:szCs w:val="16"/>
        </w:rPr>
        <w:t xml:space="preserve">Children’s Hospital of Philadelphia designates this live activity for a maximum of 4.75 </w:t>
      </w:r>
      <w:r>
        <w:rPr>
          <w:rFonts w:ascii="Chronicle Text G1" w:hAnsi="Chronicle Text G1" w:cs="Chronicle Text G1"/>
          <w:i/>
          <w:iCs/>
          <w:color w:val="55473C"/>
          <w:sz w:val="16"/>
          <w:szCs w:val="16"/>
        </w:rPr>
        <w:t>AMA PRA Category 1 Credits™</w:t>
      </w:r>
      <w:r>
        <w:rPr>
          <w:rFonts w:ascii="Chronicle Text G1" w:hAnsi="Chronicle Text G1" w:cs="Chronicle Text G1"/>
          <w:color w:val="55473C"/>
          <w:sz w:val="16"/>
          <w:szCs w:val="16"/>
        </w:rPr>
        <w:t xml:space="preserve">. Physicians should claim only the credit commensurate with the extent of their participation in the activity. </w:t>
      </w:r>
    </w:p>
    <w:p w14:paraId="53DB3FF3" w14:textId="77777777" w:rsidR="00224483" w:rsidRDefault="00224483" w:rsidP="00224483">
      <w:pPr>
        <w:pStyle w:val="Pa1"/>
        <w:rPr>
          <w:rFonts w:cs="Rubrik Regular"/>
          <w:b/>
          <w:bCs/>
          <w:color w:val="73A432"/>
          <w:sz w:val="18"/>
          <w:szCs w:val="18"/>
        </w:rPr>
      </w:pPr>
    </w:p>
    <w:p w14:paraId="3A855B33" w14:textId="0F769914" w:rsidR="00224483" w:rsidRDefault="00224483" w:rsidP="00224483">
      <w:pPr>
        <w:pStyle w:val="Pa1"/>
        <w:rPr>
          <w:rFonts w:cs="Rubrik Regular"/>
          <w:color w:val="73A432"/>
          <w:sz w:val="18"/>
          <w:szCs w:val="18"/>
        </w:rPr>
      </w:pPr>
      <w:r>
        <w:rPr>
          <w:rFonts w:cs="Rubrik Regular"/>
          <w:b/>
          <w:bCs/>
          <w:color w:val="73A432"/>
          <w:sz w:val="18"/>
          <w:szCs w:val="18"/>
        </w:rPr>
        <w:t xml:space="preserve">Nursing Statement </w:t>
      </w:r>
    </w:p>
    <w:p w14:paraId="436F794B" w14:textId="77777777" w:rsidR="00224483" w:rsidRDefault="00224483" w:rsidP="00224483">
      <w:pPr>
        <w:rPr>
          <w:rFonts w:ascii="Chronicle Text G1" w:hAnsi="Chronicle Text G1" w:cs="Chronicle Text G1"/>
          <w:color w:val="55473C"/>
          <w:sz w:val="16"/>
          <w:szCs w:val="16"/>
        </w:rPr>
      </w:pPr>
      <w:r>
        <w:rPr>
          <w:rFonts w:ascii="Chronicle Text G1" w:hAnsi="Chronicle Text G1" w:cs="Chronicle Text G1"/>
          <w:color w:val="55473C"/>
          <w:sz w:val="16"/>
          <w:szCs w:val="16"/>
        </w:rPr>
        <w:t xml:space="preserve">Nurses will receive a CME certificate of completion. Nurses may use CME category 1 credits for re-licensure in many states, as well as most re-certifications. Please check your state board and certifying body for re-licensure and re-certification requirements. </w:t>
      </w:r>
    </w:p>
    <w:p w14:paraId="47DD7A4E" w14:textId="77777777" w:rsidR="00224483" w:rsidRDefault="00224483" w:rsidP="00224483">
      <w:pPr>
        <w:pStyle w:val="Pa1"/>
        <w:rPr>
          <w:rFonts w:cs="Rubrik Regular"/>
          <w:color w:val="73A432"/>
          <w:sz w:val="18"/>
          <w:szCs w:val="18"/>
        </w:rPr>
      </w:pPr>
      <w:r>
        <w:rPr>
          <w:rFonts w:cs="Rubrik Regular"/>
          <w:b/>
          <w:bCs/>
          <w:color w:val="73A432"/>
          <w:sz w:val="18"/>
          <w:szCs w:val="18"/>
        </w:rPr>
        <w:t xml:space="preserve">Maintenance of Certification Statement </w:t>
      </w:r>
    </w:p>
    <w:p w14:paraId="0B3543C1" w14:textId="16A9CBB2" w:rsidR="00224483" w:rsidRDefault="00224483" w:rsidP="00224483">
      <w:pPr>
        <w:rPr>
          <w:rFonts w:ascii="Chronicle Text G1" w:hAnsi="Chronicle Text G1" w:cs="Chronicle Text G1"/>
          <w:color w:val="55473C"/>
          <w:sz w:val="16"/>
          <w:szCs w:val="16"/>
        </w:rPr>
      </w:pPr>
      <w:r>
        <w:rPr>
          <w:rFonts w:ascii="Chronicle Text G1" w:hAnsi="Chronicle Text G1" w:cs="Chronicle Text G1"/>
          <w:color w:val="55473C"/>
          <w:sz w:val="16"/>
          <w:szCs w:val="16"/>
        </w:rPr>
        <w:t>Successful completion of this CME activity, which includes participation in the activity, with individual assessments of the participant and feedback to the participant, enables the participant to earn 3.5 MOC points in the American Board of Pediatrics’ (ABP) Maintenance of Certification (MOC) program. It is the CME activity provider’s responsibility to submit participant completion information to ACCME for the purpose of granting ABP MOC credit.</w:t>
      </w:r>
    </w:p>
    <w:p w14:paraId="03B6A979" w14:textId="268D063E" w:rsidR="00117228" w:rsidRPr="004728F2" w:rsidRDefault="004728F2" w:rsidP="00224483">
      <w:pPr>
        <w:rPr>
          <w:sz w:val="24"/>
          <w:szCs w:val="24"/>
        </w:rPr>
      </w:pPr>
      <w:r w:rsidRPr="004728F2">
        <w:rPr>
          <w:rStyle w:val="A7"/>
          <w:sz w:val="24"/>
          <w:szCs w:val="24"/>
        </w:rPr>
        <w:t>Register online: chop</w:t>
      </w:r>
    </w:p>
    <w:sectPr w:rsidR="00117228" w:rsidRPr="0047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ronicle Text G1">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ubrik Regular">
    <w:altName w:val="Calibri"/>
    <w:panose1 w:val="00000000000000000000"/>
    <w:charset w:val="00"/>
    <w:family w:val="swiss"/>
    <w:notTrueType/>
    <w:pitch w:val="default"/>
    <w:sig w:usb0="00000003" w:usb1="00000000" w:usb2="00000000" w:usb3="00000000" w:csb0="00000001" w:csb1="00000000"/>
  </w:font>
  <w:font w:name="New Rubrik Medium">
    <w:altName w:val="Calibri"/>
    <w:panose1 w:val="00000000000000000000"/>
    <w:charset w:val="00"/>
    <w:family w:val="swiss"/>
    <w:notTrueType/>
    <w:pitch w:val="default"/>
    <w:sig w:usb0="00000003" w:usb1="00000000" w:usb2="00000000" w:usb3="00000000" w:csb0="00000001" w:csb1="00000000"/>
  </w:font>
  <w:font w:name="New Rubrik Bold">
    <w:altName w:val="Calibri"/>
    <w:panose1 w:val="00000000000000000000"/>
    <w:charset w:val="00"/>
    <w:family w:val="swiss"/>
    <w:notTrueType/>
    <w:pitch w:val="default"/>
    <w:sig w:usb0="00000003" w:usb1="00000000" w:usb2="00000000" w:usb3="00000000" w:csb0="00000001" w:csb1="00000000"/>
  </w:font>
  <w:font w:name="Chronicle Text G1 Semi">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E06EF"/>
    <w:multiLevelType w:val="hybridMultilevel"/>
    <w:tmpl w:val="AB9064CC"/>
    <w:lvl w:ilvl="0" w:tplc="8CF8873C">
      <w:numFmt w:val="bullet"/>
      <w:lvlText w:val="•"/>
      <w:lvlJc w:val="left"/>
      <w:pPr>
        <w:ind w:left="720" w:hanging="360"/>
      </w:pPr>
      <w:rPr>
        <w:rFonts w:ascii="Chronicle Text G1" w:eastAsiaTheme="minorHAnsi" w:hAnsi="Chronicle Text G1" w:cs="Chronicle Text G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CD3CB"/>
    <w:multiLevelType w:val="hybridMultilevel"/>
    <w:tmpl w:val="0D46A29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04090001">
      <w:start w:val="1"/>
      <w:numFmt w:val="bullet"/>
      <w:lvlText w:val=""/>
      <w:lvlJc w:val="left"/>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E172C24"/>
    <w:multiLevelType w:val="hybridMultilevel"/>
    <w:tmpl w:val="2FCCF2FA"/>
    <w:lvl w:ilvl="0" w:tplc="8CF8873C">
      <w:numFmt w:val="bullet"/>
      <w:lvlText w:val="•"/>
      <w:lvlJc w:val="left"/>
      <w:pPr>
        <w:ind w:left="720" w:hanging="360"/>
      </w:pPr>
      <w:rPr>
        <w:rFonts w:ascii="Chronicle Text G1" w:eastAsiaTheme="minorHAnsi" w:hAnsi="Chronicle Text G1" w:cs="Chronicle Text G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F2"/>
    <w:rsid w:val="00072006"/>
    <w:rsid w:val="00117228"/>
    <w:rsid w:val="00224483"/>
    <w:rsid w:val="003804E3"/>
    <w:rsid w:val="004728F2"/>
    <w:rsid w:val="00A91E7A"/>
    <w:rsid w:val="00AD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FE3C"/>
  <w15:chartTrackingRefBased/>
  <w15:docId w15:val="{94128914-A3AF-450C-A8E6-EAD3426E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4728F2"/>
    <w:pPr>
      <w:autoSpaceDE w:val="0"/>
      <w:autoSpaceDN w:val="0"/>
      <w:adjustRightInd w:val="0"/>
      <w:spacing w:after="0" w:line="181" w:lineRule="atLeast"/>
    </w:pPr>
    <w:rPr>
      <w:rFonts w:ascii="Rubrik Regular" w:hAnsi="Rubrik Regular"/>
      <w:sz w:val="24"/>
      <w:szCs w:val="24"/>
    </w:rPr>
  </w:style>
  <w:style w:type="paragraph" w:customStyle="1" w:styleId="Pa0">
    <w:name w:val="Pa0"/>
    <w:basedOn w:val="Normal"/>
    <w:next w:val="Normal"/>
    <w:uiPriority w:val="99"/>
    <w:rsid w:val="004728F2"/>
    <w:pPr>
      <w:autoSpaceDE w:val="0"/>
      <w:autoSpaceDN w:val="0"/>
      <w:adjustRightInd w:val="0"/>
      <w:spacing w:after="0" w:line="161" w:lineRule="atLeast"/>
    </w:pPr>
    <w:rPr>
      <w:rFonts w:ascii="Rubrik Regular" w:hAnsi="Rubrik Regular"/>
      <w:sz w:val="24"/>
      <w:szCs w:val="24"/>
    </w:rPr>
  </w:style>
  <w:style w:type="character" w:customStyle="1" w:styleId="A7">
    <w:name w:val="A7"/>
    <w:uiPriority w:val="99"/>
    <w:rsid w:val="004728F2"/>
    <w:rPr>
      <w:rFonts w:ascii="New Rubrik Medium" w:hAnsi="New Rubrik Medium" w:cs="New Rubrik Medium"/>
      <w:color w:val="FFFFFF"/>
      <w:sz w:val="26"/>
      <w:szCs w:val="26"/>
    </w:rPr>
  </w:style>
  <w:style w:type="paragraph" w:customStyle="1" w:styleId="Default">
    <w:name w:val="Default"/>
    <w:rsid w:val="00224483"/>
    <w:pPr>
      <w:autoSpaceDE w:val="0"/>
      <w:autoSpaceDN w:val="0"/>
      <w:adjustRightInd w:val="0"/>
      <w:spacing w:after="0" w:line="240" w:lineRule="auto"/>
    </w:pPr>
    <w:rPr>
      <w:rFonts w:ascii="Rubrik Regular" w:hAnsi="Rubrik Regular" w:cs="Rubrik Regular"/>
      <w:color w:val="000000"/>
      <w:sz w:val="24"/>
      <w:szCs w:val="24"/>
    </w:rPr>
  </w:style>
  <w:style w:type="paragraph" w:styleId="ListParagraph">
    <w:name w:val="List Paragraph"/>
    <w:basedOn w:val="Normal"/>
    <w:uiPriority w:val="34"/>
    <w:qFormat/>
    <w:rsid w:val="00A91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Mannices, Christina</dc:creator>
  <cp:keywords/>
  <dc:description/>
  <cp:lastModifiedBy>Mannices, Christina</cp:lastModifiedBy>
  <cp:revision>3</cp:revision>
  <cp:lastPrinted>2023-03-08T18:52:00Z</cp:lastPrinted>
  <dcterms:created xsi:type="dcterms:W3CDTF">2023-03-08T17:27:00Z</dcterms:created>
  <dcterms:modified xsi:type="dcterms:W3CDTF">2023-03-08T19:45:00Z</dcterms:modified>
</cp:coreProperties>
</file>